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375"/>
      </w:tblGrid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FF0000"/>
                <w:sz w:val="24"/>
                <w:szCs w:val="24"/>
              </w:rPr>
              <w:t>Иванов Михаил Александрович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FF0000"/>
                <w:sz w:val="24"/>
                <w:szCs w:val="24"/>
              </w:rPr>
              <w:t xml:space="preserve">Соколова Светлана </w:t>
            </w:r>
            <w:r w:rsidR="00AF7859" w:rsidRPr="00A51BD8">
              <w:rPr>
                <w:color w:val="FF0000"/>
                <w:sz w:val="24"/>
                <w:szCs w:val="24"/>
              </w:rPr>
              <w:t>Александровна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A51BD8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151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A51BD8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A51BD8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A51BD8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Требуемое количество печатных сборников (1 шт. – 450 руб.)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356" w:type="pct"/>
            <w:gridSpan w:val="2"/>
            <w:shd w:val="clear" w:color="auto" w:fill="auto"/>
            <w:vAlign w:val="center"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Кому:</w:t>
            </w:r>
          </w:p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vMerge w:val="restart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Шифр конференции</w:t>
            </w:r>
          </w:p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Адрес для отправки материалов</w:t>
            </w:r>
            <w:bookmarkStart w:id="0" w:name="_GoBack"/>
            <w:bookmarkEnd w:id="0"/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 w:rsidRPr="00A51BD8">
              <w:rPr>
                <w:color w:val="000000"/>
                <w:sz w:val="24"/>
                <w:szCs w:val="24"/>
              </w:rPr>
              <w:t>К-</w:t>
            </w:r>
            <w:r w:rsidR="00AF7859" w:rsidRPr="00AF7859">
              <w:rPr>
                <w:color w:val="FF0000"/>
                <w:sz w:val="24"/>
                <w:szCs w:val="24"/>
              </w:rPr>
              <w:t>укажите</w:t>
            </w:r>
            <w:proofErr w:type="gramEnd"/>
            <w:r w:rsidR="00AF7859" w:rsidRPr="00AF7859">
              <w:rPr>
                <w:color w:val="FF0000"/>
                <w:sz w:val="24"/>
                <w:szCs w:val="24"/>
              </w:rPr>
              <w:t xml:space="preserve"> шифр конкурса</w:t>
            </w:r>
          </w:p>
        </w:tc>
      </w:tr>
      <w:tr w:rsidR="00A51BD8" w:rsidRPr="00A51BD8" w:rsidTr="00A51BD8">
        <w:trPr>
          <w:trHeight w:val="20"/>
        </w:trPr>
        <w:tc>
          <w:tcPr>
            <w:tcW w:w="2644" w:type="pct"/>
            <w:vMerge/>
            <w:vAlign w:val="center"/>
            <w:hideMark/>
          </w:tcPr>
          <w:p w:rsidR="00A51BD8" w:rsidRPr="00A51BD8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  <w:vAlign w:val="center"/>
            <w:hideMark/>
          </w:tcPr>
          <w:p w:rsidR="00A51BD8" w:rsidRPr="00A51BD8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1BD8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  <w:r w:rsidRPr="00A51BD8">
        <w:rPr>
          <w:b/>
          <w:color w:val="C00000"/>
          <w:sz w:val="24"/>
          <w:szCs w:val="24"/>
        </w:rPr>
        <w:t xml:space="preserve">Внимание! </w:t>
      </w:r>
    </w:p>
    <w:p w:rsidR="009F3138" w:rsidRPr="00A51BD8" w:rsidRDefault="009F3138" w:rsidP="009F3138">
      <w:pPr>
        <w:jc w:val="both"/>
        <w:rPr>
          <w:b/>
          <w:color w:val="000000"/>
          <w:sz w:val="24"/>
          <w:szCs w:val="24"/>
        </w:rPr>
      </w:pPr>
      <w:r w:rsidRPr="00A51BD8">
        <w:rPr>
          <w:b/>
          <w:color w:val="000000"/>
          <w:sz w:val="24"/>
          <w:szCs w:val="24"/>
        </w:rPr>
        <w:t>Наличие научного руководителя не является обязательным.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  <w:r w:rsidRPr="00A51BD8">
        <w:rPr>
          <w:b/>
          <w:color w:val="000000"/>
          <w:sz w:val="24"/>
          <w:szCs w:val="24"/>
        </w:rPr>
        <w:t xml:space="preserve">Научный руководитель не является автором работы (в </w:t>
      </w:r>
      <w:r w:rsidRPr="00A51BD8">
        <w:rPr>
          <w:b/>
          <w:noProof/>
          <w:color w:val="FF0000"/>
          <w:sz w:val="24"/>
          <w:szCs w:val="24"/>
        </w:rPr>
        <w:t>e</w:t>
      </w:r>
      <w:r w:rsidRPr="00A51BD8">
        <w:rPr>
          <w:b/>
          <w:noProof/>
          <w:color w:val="0070C0"/>
          <w:sz w:val="24"/>
          <w:szCs w:val="24"/>
        </w:rPr>
        <w:t>LIBRARY</w:t>
      </w:r>
      <w:r w:rsidRPr="00A51BD8">
        <w:rPr>
          <w:b/>
          <w:noProof/>
          <w:color w:val="000000"/>
          <w:sz w:val="24"/>
          <w:szCs w:val="24"/>
        </w:rPr>
        <w:t xml:space="preserve"> </w:t>
      </w:r>
      <w:r w:rsidRPr="00A51BD8">
        <w:rPr>
          <w:b/>
          <w:color w:val="000000"/>
          <w:sz w:val="24"/>
          <w:szCs w:val="24"/>
        </w:rPr>
        <w:t xml:space="preserve">он будет отображен как научный руководитель).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5F049F"/>
    <w:rsid w:val="006803E2"/>
    <w:rsid w:val="00910D96"/>
    <w:rsid w:val="009F3138"/>
    <w:rsid w:val="00A51BD8"/>
    <w:rsid w:val="00AF7859"/>
    <w:rsid w:val="00C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2020-11-01T08:15:00Z</dcterms:created>
  <dcterms:modified xsi:type="dcterms:W3CDTF">2020-11-02T17:16:00Z</dcterms:modified>
</cp:coreProperties>
</file>